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5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923765">
        <w:rPr>
          <w:rFonts w:ascii="方正小标宋简体" w:eastAsia="方正小标宋简体" w:hAnsi="宋体" w:cs="宋体" w:hint="eastAsia"/>
          <w:color w:val="333333"/>
          <w:sz w:val="42"/>
          <w:szCs w:val="42"/>
        </w:rPr>
        <w:t>保健食品变更申请审查结果通知书</w:t>
      </w:r>
    </w:p>
    <w:p w:rsidR="00923765" w:rsidRPr="00923765" w:rsidRDefault="00923765" w:rsidP="00923765">
      <w:pPr>
        <w:shd w:val="clear" w:color="auto" w:fill="FFFFFF"/>
        <w:wordWrap w:val="0"/>
        <w:adjustRightInd/>
        <w:snapToGrid/>
        <w:spacing w:after="0" w:line="594" w:lineRule="atLeast"/>
        <w:ind w:right="55"/>
        <w:jc w:val="righ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1"/>
          <w:szCs w:val="21"/>
        </w:rPr>
        <w:t>         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（保健食品注册人）：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    </w:t>
      </w:r>
      <w:r w:rsidRPr="00923765">
        <w:rPr>
          <w:rFonts w:ascii="宋体" w:eastAsia="宋体" w:hAnsi="宋体" w:cs="宋体" w:hint="eastAsia"/>
          <w:color w:val="333333"/>
          <w:spacing w:val="-6"/>
          <w:sz w:val="28"/>
          <w:szCs w:val="28"/>
        </w:rPr>
        <w:t>经审核，你单位提出的受理编号为</w:t>
      </w:r>
      <w:r w:rsidRPr="00923765">
        <w:rPr>
          <w:rFonts w:ascii="宋体" w:eastAsia="宋体" w:hAnsi="宋体" w:cs="宋体" w:hint="eastAsia"/>
          <w:color w:val="333333"/>
          <w:spacing w:val="-6"/>
          <w:sz w:val="28"/>
          <w:szCs w:val="28"/>
          <w:u w:val="single"/>
        </w:rPr>
        <w:t>        </w:t>
      </w:r>
      <w:r w:rsidRPr="00923765">
        <w:rPr>
          <w:rFonts w:ascii="宋体" w:eastAsia="宋体" w:hAnsi="宋体" w:cs="宋体" w:hint="eastAsia"/>
          <w:color w:val="333333"/>
          <w:spacing w:val="-6"/>
          <w:sz w:val="28"/>
          <w:szCs w:val="28"/>
        </w:rPr>
        <w:t>的</w:t>
      </w:r>
      <w:r w:rsidRPr="00923765">
        <w:rPr>
          <w:rFonts w:ascii="宋体" w:eastAsia="宋体" w:hAnsi="宋体" w:cs="宋体" w:hint="eastAsia"/>
          <w:color w:val="333333"/>
          <w:spacing w:val="-6"/>
          <w:sz w:val="28"/>
          <w:szCs w:val="28"/>
          <w:u w:val="single"/>
        </w:rPr>
        <w:t>            （</w:t>
      </w:r>
      <w:r w:rsidRPr="00923765">
        <w:rPr>
          <w:rFonts w:ascii="宋体" w:eastAsia="宋体" w:hAnsi="宋体" w:cs="宋体" w:hint="eastAsia"/>
          <w:color w:val="333333"/>
          <w:spacing w:val="-6"/>
          <w:sz w:val="28"/>
          <w:szCs w:val="28"/>
        </w:rPr>
        <w:t>产品名称、注册号、变更事项）的申请，符合/不符合（选一）要求。具体审查意见如下：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 w:firstLine="480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（符合）经审核，该变更申请材料符合要求。同意变更事项如下：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594" w:lineRule="atLeast"/>
        <w:ind w:right="57" w:firstLine="480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8"/>
          <w:szCs w:val="28"/>
        </w:rPr>
        <w:t>（不符合）经审核，该变更申请材料不符合要求，不同意变更。具体不符事项如下：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15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15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15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15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15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923765" w:rsidRPr="00923765" w:rsidRDefault="00923765" w:rsidP="00923765">
      <w:pPr>
        <w:shd w:val="clear" w:color="auto" w:fill="FFFFFF"/>
        <w:wordWrap w:val="0"/>
        <w:adjustRightInd/>
        <w:snapToGrid/>
        <w:spacing w:after="0" w:line="315" w:lineRule="atLeast"/>
        <w:ind w:right="57"/>
        <w:jc w:val="righ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4"/>
          <w:szCs w:val="24"/>
        </w:rPr>
        <w:t>年   月   日　　　   </w:t>
      </w:r>
    </w:p>
    <w:p w:rsidR="00923765" w:rsidRPr="00923765" w:rsidRDefault="00923765" w:rsidP="00923765">
      <w:pPr>
        <w:shd w:val="clear" w:color="auto" w:fill="FFFFFF"/>
        <w:adjustRightInd/>
        <w:snapToGrid/>
        <w:spacing w:after="0" w:line="300" w:lineRule="atLeast"/>
        <w:ind w:right="57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23765">
        <w:rPr>
          <w:rFonts w:ascii="黑体" w:eastAsia="黑体" w:hAnsi="黑体" w:cs="宋体" w:hint="eastAsia"/>
          <w:color w:val="333333"/>
          <w:sz w:val="24"/>
          <w:szCs w:val="24"/>
        </w:rPr>
        <w:t>注：</w:t>
      </w:r>
      <w:r w:rsidRPr="00923765">
        <w:rPr>
          <w:rFonts w:ascii="方正楷体_GBK" w:eastAsia="方正楷体_GBK" w:hAnsi="宋体" w:cs="宋体" w:hint="eastAsia"/>
          <w:color w:val="333333"/>
          <w:sz w:val="24"/>
          <w:szCs w:val="24"/>
        </w:rPr>
        <w:t>如对本审查结果不服，自收到本通知书之日起60日内向我局提出行政复议申请，或在6个月内向北京市第一中级人民法院提起行政诉讼。</w:t>
      </w:r>
    </w:p>
    <w:p w:rsidR="004358AB" w:rsidRPr="00923765" w:rsidRDefault="00923765" w:rsidP="00923765">
      <w:pPr>
        <w:shd w:val="clear" w:color="auto" w:fill="FFFFFF"/>
        <w:adjustRightInd/>
        <w:snapToGrid/>
        <w:spacing w:after="0" w:line="14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923765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sectPr w:rsidR="004358AB" w:rsidRPr="009237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F376E"/>
    <w:rsid w:val="008B7726"/>
    <w:rsid w:val="0092376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2020-11-27T01:38:00Z</dcterms:modified>
</cp:coreProperties>
</file>